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5" w:rsidRDefault="00844FE5" w:rsidP="00844FE5">
      <w:pPr>
        <w:spacing w:after="0" w:line="240" w:lineRule="auto"/>
        <w:ind w:right="113"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предмету русский язык для учащихся 10 класса составлена на основе следующих нормативно-правовых документов: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Федерального  компонента государственного  стандарта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среднего (полного) общего образования) по русскому языку, утвержденного приказом </w:t>
      </w:r>
      <w:r>
        <w:rPr>
          <w:rFonts w:ascii="Times New Roman" w:hAnsi="Times New Roman"/>
          <w:sz w:val="24"/>
          <w:szCs w:val="24"/>
        </w:rPr>
        <w:t>Минюстом России 07.06. 2012, рег. № 24480.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Законом Российской Федерации «Об образовании» (статья 7, 9, 32).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3.Учебного плана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Жемконская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имени Н.А.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на 2016/2017 учебный год.</w:t>
      </w:r>
    </w:p>
    <w:p w:rsidR="00844FE5" w:rsidRPr="00C51F53" w:rsidRDefault="00844FE5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Авторской   программы   среднего   (полного)   общего образования для учащихся 10 класса общеобразовательных учреждений автора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Гольцовой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Н.</w:t>
      </w:r>
      <w:r w:rsidR="00C51F53">
        <w:rPr>
          <w:rFonts w:ascii="Times New Roman" w:hAnsi="Times New Roman"/>
          <w:bCs/>
          <w:color w:val="000000"/>
          <w:sz w:val="24"/>
          <w:szCs w:val="24"/>
        </w:rPr>
        <w:t>Г. – М.: Русское слово, 2008 г.</w:t>
      </w:r>
    </w:p>
    <w:p w:rsidR="00844FE5" w:rsidRDefault="00844FE5" w:rsidP="00844FE5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решаемые при реализации программы:</w:t>
      </w:r>
    </w:p>
    <w:p w:rsidR="00844FE5" w:rsidRDefault="00844FE5" w:rsidP="00844F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культуры;</w:t>
      </w:r>
    </w:p>
    <w:p w:rsidR="00844FE5" w:rsidRDefault="00844FE5" w:rsidP="00844F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844FE5" w:rsidRPr="00C51F53" w:rsidRDefault="00844FE5" w:rsidP="00C51F53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</w:t>
      </w:r>
      <w:r w:rsidR="00C51F53">
        <w:rPr>
          <w:rFonts w:ascii="Times New Roman" w:hAnsi="Times New Roman"/>
          <w:sz w:val="24"/>
          <w:szCs w:val="24"/>
        </w:rPr>
        <w:t>х русского литературного языка;</w:t>
      </w:r>
    </w:p>
    <w:p w:rsidR="00844FE5" w:rsidRDefault="00844FE5" w:rsidP="00844FE5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цели обуславливают решение следующих задач:</w:t>
      </w:r>
    </w:p>
    <w:p w:rsidR="00844FE5" w:rsidRDefault="00844FE5" w:rsidP="00844F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44FE5" w:rsidRDefault="00844FE5" w:rsidP="00844F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44FE5" w:rsidRDefault="00844FE5" w:rsidP="00844FE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запаса; расширение объема используемых в речи грамматических средств; </w:t>
      </w:r>
    </w:p>
    <w:p w:rsidR="00844FE5" w:rsidRDefault="00844FE5" w:rsidP="00C51F53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способности применять приобретенные знания, умения и навыки в процессе речевого общения в учебной деят</w:t>
      </w:r>
      <w:r w:rsidR="00C51F53">
        <w:rPr>
          <w:rFonts w:ascii="Times New Roman" w:hAnsi="Times New Roman"/>
          <w:sz w:val="24"/>
          <w:szCs w:val="24"/>
        </w:rPr>
        <w:t xml:space="preserve">ельности и повседневной жизни. </w:t>
      </w:r>
    </w:p>
    <w:p w:rsidR="00C51F53" w:rsidRDefault="00C51F53" w:rsidP="00844FE5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FE5" w:rsidRDefault="00844FE5" w:rsidP="00844FE5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подготовки учащихся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10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классе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результате изучения русского языка в 10 классе учащийся должен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знать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признаки научного,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публицистического, </w:t>
      </w:r>
      <w:r>
        <w:rPr>
          <w:rFonts w:ascii="Times New Roman" w:hAnsi="Times New Roman"/>
          <w:color w:val="000000"/>
          <w:sz w:val="24"/>
          <w:szCs w:val="24"/>
        </w:rPr>
        <w:t>официально-делового стилей, разговорной речи, языка художественной литературы;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единицы языка, их признаки;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уметь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фиксировать на письме информацию исходного текста в виде тезисов, конспектов,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резюме </w:t>
      </w:r>
      <w:r>
        <w:rPr>
          <w:rFonts w:ascii="Times New Roman" w:hAnsi="Times New Roman"/>
          <w:color w:val="000000"/>
          <w:sz w:val="24"/>
          <w:szCs w:val="24"/>
        </w:rPr>
        <w:t>полного или сжатого пересказа;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вопросы по содержанию текста;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вести диалог, монолог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коммуникативную тему, цель чтения текста и в соответствии с этим организовывать процесс чтения;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конспект прочитанного текста;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степень понимания содержания прочитанного текста;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основной мысли до чтения лингвистического текста;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создавать устные монологические высказывания на актуальные социально-культурные, нравственно-этические, социально-бытовые, учебн0научные  </w:t>
      </w:r>
      <w:r>
        <w:rPr>
          <w:rFonts w:ascii="Times New Roman" w:hAnsi="Times New Roman"/>
          <w:bCs/>
          <w:color w:val="000000"/>
          <w:sz w:val="24"/>
          <w:szCs w:val="24"/>
        </w:rPr>
        <w:t>темы;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</w:t>
      </w:r>
      <w:r>
        <w:rPr>
          <w:rFonts w:ascii="Times New Roman" w:hAnsi="Times New Roman"/>
          <w:sz w:val="24"/>
          <w:szCs w:val="24"/>
        </w:rPr>
        <w:t>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вводить в текст изложения элементы сочинения (рассуждения, описания, повествования);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тезисы и конспект небольшой статьи (или фрагмента из большой статьи);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исправляя недочеты в построении и содержании высказыва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ния, речевые недочеты и грамматические ошибки;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текст: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текстоведческий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различными приемами редактирования текста;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фонетика и орфоэпия: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и оценивать собственную и чужую речь с точки зрения соблюдения орфоэпи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ческих норм;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словообразование: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приемом морфемного разбора: от значения слова и способа его образования к мор</w:t>
      </w:r>
      <w:r>
        <w:rPr>
          <w:rFonts w:ascii="Times New Roman" w:hAnsi="Times New Roman"/>
          <w:color w:val="000000"/>
          <w:sz w:val="24"/>
          <w:szCs w:val="24"/>
        </w:rPr>
        <w:softHyphen/>
        <w:t>фемной структуре;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толковать значение слова, исходя из его морфемного состава (в том числе и слов с иноязыч</w:t>
      </w:r>
      <w:r>
        <w:rPr>
          <w:rFonts w:ascii="Times New Roman" w:hAnsi="Times New Roman"/>
          <w:color w:val="000000"/>
          <w:sz w:val="24"/>
          <w:szCs w:val="24"/>
        </w:rPr>
        <w:softHyphen/>
        <w:t>ными элементами);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разными видами лингвистических</w:t>
      </w:r>
      <w:r w:rsidR="00C51F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словарей;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лексикология и фразеология: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разъяснять значение слов общественно-политической и морально-этической тематики, 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вильно их определять;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разными видами толковых словарей;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использовать термины в текстах научного стиля;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элементарный анализ художественного текста, обнаруживая в нем изобразитель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но-выразительные приемы, основанные на лексических возможностях русского языка;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морфология: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распознавать части речи и их формы в трудных случаях;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синтаксическую роль слов разных частей речи;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опираться на морфологическую характеристику слова при проведении орфографического и пунктуационного анализа; 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орфография: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орфографические правила, объяснять правописание слов с трудно проверяемыми орфограммами;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этимологической справкой при объяснении написания слов: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орфографический анализ текста;</w:t>
      </w:r>
    </w:p>
    <w:p w:rsidR="00844FE5" w:rsidRDefault="00844FE5" w:rsidP="00844FE5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синтаксис и пунктуация: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изученные виды простых и сложных предложений;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 выразительно читать предложения изученных видов;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схемы простых и сложных предложений разных видов и конструировать предло</w:t>
      </w:r>
      <w:r>
        <w:rPr>
          <w:rFonts w:ascii="Times New Roman" w:hAnsi="Times New Roman"/>
          <w:color w:val="000000"/>
          <w:sz w:val="24"/>
          <w:szCs w:val="24"/>
        </w:rPr>
        <w:softHyphen/>
        <w:t>жения по заданным схемам;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уместно пользоваться синтаксическими синонимами;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употреблять в тексте прямую речь и цитаты, заменять прямую речь косвенной;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синтаксический и интонационный анализ сложного предложения;</w:t>
      </w:r>
    </w:p>
    <w:p w:rsidR="00844FE5" w:rsidRDefault="00844FE5" w:rsidP="00844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844FE5" w:rsidRDefault="00844FE5" w:rsidP="00C5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различные синтаксические конструкции как средство усиления выразительности речи.</w:t>
      </w:r>
    </w:p>
    <w:p w:rsidR="00844FE5" w:rsidRDefault="00844FE5" w:rsidP="00844FE5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обучения, формы организации образовательного процесса</w:t>
      </w:r>
    </w:p>
    <w:p w:rsidR="00844FE5" w:rsidRDefault="00844FE5" w:rsidP="00844FE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реализован коммуникативно-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>
        <w:rPr>
          <w:rFonts w:ascii="Times New Roman" w:hAnsi="Times New Roman"/>
          <w:sz w:val="24"/>
          <w:szCs w:val="24"/>
        </w:rPr>
        <w:t>знаниевой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форме. </w:t>
      </w:r>
    </w:p>
    <w:p w:rsidR="00844FE5" w:rsidRDefault="00844FE5" w:rsidP="00844FE5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этим в 10 классе формируются и развиваются коммуникативная, языковая, лингвистическая (языковедческая) и </w:t>
      </w:r>
      <w:proofErr w:type="spellStart"/>
      <w:r>
        <w:rPr>
          <w:b w:val="0"/>
          <w:sz w:val="24"/>
          <w:szCs w:val="24"/>
        </w:rPr>
        <w:t>культуроведческая</w:t>
      </w:r>
      <w:proofErr w:type="spellEnd"/>
      <w:r>
        <w:rPr>
          <w:b w:val="0"/>
          <w:sz w:val="24"/>
          <w:szCs w:val="24"/>
        </w:rPr>
        <w:t xml:space="preserve"> компетенции.</w:t>
      </w:r>
    </w:p>
    <w:p w:rsidR="00844FE5" w:rsidRDefault="00844FE5" w:rsidP="00844FE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данной программы обеспечивает усвоение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информационно-коммуникативной деятельности. 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словари; создавать презентации о жизни и творчестве писателей. </w:t>
      </w:r>
    </w:p>
    <w:p w:rsidR="00844FE5" w:rsidRDefault="00844FE5" w:rsidP="00844FE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844FE5" w:rsidRDefault="00844FE5" w:rsidP="00C51F53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классно-урочной формы программа предусматривает проведение уроков-лекций, практикумов, уроков комплексного анализа текста, уроков развития речи.</w:t>
      </w:r>
    </w:p>
    <w:p w:rsidR="00844FE5" w:rsidRDefault="00844FE5" w:rsidP="00844FE5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844FE5" w:rsidRDefault="00844FE5" w:rsidP="00844FE5">
      <w:pPr>
        <w:pStyle w:val="a3"/>
        <w:ind w:firstLine="62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контрольные диктанты с языковым разбором текста</w:t>
      </w:r>
    </w:p>
    <w:p w:rsidR="00844FE5" w:rsidRDefault="00844FE5" w:rsidP="00844FE5">
      <w:pPr>
        <w:pStyle w:val="a3"/>
        <w:ind w:firstLine="62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тестовые работы</w:t>
      </w:r>
    </w:p>
    <w:p w:rsidR="00844FE5" w:rsidRDefault="00844FE5" w:rsidP="00844FE5">
      <w:pPr>
        <w:pStyle w:val="a3"/>
        <w:ind w:firstLine="62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комплексный анализ текста</w:t>
      </w:r>
    </w:p>
    <w:p w:rsidR="00844FE5" w:rsidRDefault="00844FE5" w:rsidP="00844FE5">
      <w:pPr>
        <w:pStyle w:val="a3"/>
        <w:ind w:firstLine="62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индивидуальные и групповые задания дифференцированного характера</w:t>
      </w:r>
    </w:p>
    <w:p w:rsidR="00844FE5" w:rsidRDefault="00844FE5" w:rsidP="00844FE5">
      <w:pPr>
        <w:pStyle w:val="a3"/>
        <w:ind w:firstLine="62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изложение художественного текста и ответ на вопрос о его содержании</w:t>
      </w:r>
    </w:p>
    <w:p w:rsidR="00844FE5" w:rsidRDefault="00844FE5" w:rsidP="00844FE5">
      <w:pPr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практических и творческих  работ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Рассуждение на лингвистическую тему, сочинение-миниатюра, письменный ответ на вопрос, </w:t>
      </w:r>
      <w:proofErr w:type="spellStart"/>
      <w:r>
        <w:rPr>
          <w:rFonts w:ascii="Times New Roman" w:hAnsi="Times New Roman"/>
          <w:sz w:val="24"/>
          <w:szCs w:val="24"/>
        </w:rPr>
        <w:t>текстоведческий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анализ, сжатое изложение-миниатюра с творческим заданием или заданием уровня части В.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Сочинения – рассуждения  по предложенному тексту в формате ЕГЭ.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анализ текста.</w:t>
      </w:r>
    </w:p>
    <w:p w:rsidR="00844FE5" w:rsidRDefault="00844FE5" w:rsidP="00844FE5">
      <w:pPr>
        <w:pStyle w:val="a3"/>
        <w:ind w:firstLine="62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Формы организации учебной деятельности: различные виды разбора, различные виды диктантов, решение лингвистических задач,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т.ч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олимпиадных,   списывания с творческими заданиями и заданиями в формате ЕГЭ), конструирование слов, словосочетаний и предложений по заданным моделям и без них, редактирование текста,  работа с различными видами словарей, наблюдение над языковым явлением с заданием, самостоятельная творческая работа, сочинение; </w:t>
      </w:r>
      <w:proofErr w:type="gramEnd"/>
    </w:p>
    <w:p w:rsidR="00844FE5" w:rsidRDefault="00844FE5" w:rsidP="00844FE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групповые, индивидуально-групповые, работа в парах, индивидуальная, фронтальные,  классные и внеклассные, элементы проектной и научно-исследовательской деятельности</w:t>
      </w:r>
    </w:p>
    <w:p w:rsidR="00844FE5" w:rsidRDefault="00844FE5" w:rsidP="00844FE5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</w:p>
    <w:p w:rsidR="00844FE5" w:rsidRDefault="00C51F53" w:rsidP="00844FE5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844FE5">
        <w:rPr>
          <w:rFonts w:ascii="Times New Roman" w:hAnsi="Times New Roman"/>
          <w:b/>
          <w:sz w:val="24"/>
          <w:szCs w:val="24"/>
        </w:rPr>
        <w:t xml:space="preserve">-тематическое планирование 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рассчитано на  70  часов, 2  урока в неделю.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844FE5" w:rsidRPr="00685A80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развития речи </w:t>
      </w:r>
      <w:r w:rsidRPr="00685A80">
        <w:rPr>
          <w:rFonts w:ascii="Times New Roman" w:hAnsi="Times New Roman"/>
          <w:sz w:val="24"/>
          <w:szCs w:val="24"/>
        </w:rPr>
        <w:t xml:space="preserve">–  </w:t>
      </w:r>
      <w:r w:rsidR="00685A80" w:rsidRPr="00685A80">
        <w:rPr>
          <w:rFonts w:ascii="Times New Roman" w:hAnsi="Times New Roman"/>
          <w:sz w:val="24"/>
          <w:szCs w:val="24"/>
        </w:rPr>
        <w:t>8</w:t>
      </w:r>
      <w:r w:rsidRPr="00685A80">
        <w:rPr>
          <w:rFonts w:ascii="Times New Roman" w:hAnsi="Times New Roman"/>
          <w:sz w:val="24"/>
          <w:szCs w:val="24"/>
        </w:rPr>
        <w:t xml:space="preserve"> ч</w:t>
      </w:r>
      <w:r w:rsidR="00685A80" w:rsidRPr="00685A80">
        <w:rPr>
          <w:rFonts w:ascii="Times New Roman" w:hAnsi="Times New Roman"/>
          <w:sz w:val="24"/>
          <w:szCs w:val="24"/>
        </w:rPr>
        <w:t>.</w:t>
      </w:r>
    </w:p>
    <w:p w:rsidR="00844FE5" w:rsidRPr="00685A80" w:rsidRDefault="00844FE5" w:rsidP="00C51F53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 w:rsidRPr="00685A80">
        <w:rPr>
          <w:rFonts w:ascii="Times New Roman" w:hAnsi="Times New Roman"/>
          <w:sz w:val="24"/>
          <w:szCs w:val="24"/>
        </w:rPr>
        <w:t>контрольные работы  (диктанты с грамматиче</w:t>
      </w:r>
      <w:r w:rsidR="00685A80" w:rsidRPr="00685A80">
        <w:rPr>
          <w:rFonts w:ascii="Times New Roman" w:hAnsi="Times New Roman"/>
          <w:sz w:val="24"/>
          <w:szCs w:val="24"/>
        </w:rPr>
        <w:t>ским заданием, тестирование) – 6</w:t>
      </w:r>
      <w:r w:rsidRPr="00685A80">
        <w:rPr>
          <w:rFonts w:ascii="Times New Roman" w:hAnsi="Times New Roman"/>
          <w:sz w:val="24"/>
          <w:szCs w:val="24"/>
        </w:rPr>
        <w:t xml:space="preserve"> ч</w:t>
      </w:r>
      <w:r w:rsidR="00685A80" w:rsidRPr="00685A80">
        <w:rPr>
          <w:rFonts w:ascii="Times New Roman" w:hAnsi="Times New Roman"/>
          <w:sz w:val="24"/>
          <w:szCs w:val="24"/>
        </w:rPr>
        <w:t>.</w:t>
      </w:r>
    </w:p>
    <w:p w:rsidR="00C51F53" w:rsidRPr="00C51F53" w:rsidRDefault="00C51F53" w:rsidP="00C51F53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Основное содержание рабочей программы</w:t>
      </w:r>
    </w:p>
    <w:p w:rsidR="00F76C98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r w:rsidR="00F76C9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76C98">
        <w:rPr>
          <w:rFonts w:ascii="Times New Roman" w:hAnsi="Times New Roman"/>
          <w:color w:val="000000"/>
          <w:sz w:val="24"/>
          <w:szCs w:val="24"/>
        </w:rPr>
        <w:t xml:space="preserve"> 1 ч.</w:t>
      </w:r>
    </w:p>
    <w:p w:rsidR="00C51F53" w:rsidRDefault="00F76C98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F53">
        <w:rPr>
          <w:rFonts w:ascii="Times New Roman" w:hAnsi="Times New Roman"/>
          <w:color w:val="000000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как государственный язык Российской Федера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ции и язык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межнационального </w:t>
      </w:r>
      <w:r>
        <w:rPr>
          <w:rFonts w:ascii="Times New Roman" w:hAnsi="Times New Roman"/>
          <w:color w:val="000000"/>
          <w:sz w:val="24"/>
          <w:szCs w:val="24"/>
        </w:rPr>
        <w:t>общения народов России.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Русский </w:t>
      </w:r>
      <w:r>
        <w:rPr>
          <w:rFonts w:ascii="Times New Roman" w:hAnsi="Times New Roman"/>
          <w:color w:val="000000"/>
          <w:sz w:val="24"/>
          <w:szCs w:val="24"/>
        </w:rPr>
        <w:t>язык как один из мировых языков.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Литературный язык как высшая форма существования нацио</w:t>
      </w:r>
      <w:r>
        <w:rPr>
          <w:rFonts w:ascii="Times New Roman" w:hAnsi="Times New Roman"/>
          <w:color w:val="000000"/>
          <w:sz w:val="24"/>
          <w:szCs w:val="24"/>
        </w:rPr>
        <w:softHyphen/>
        <w:t>нального языка.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нормы литературного языка. Типы норм литературно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языка. Норма и культура речи.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 функциональных разновидностях (стилях); основные функциональные стили современного рус</w:t>
      </w:r>
      <w:r w:rsidR="008D6174">
        <w:rPr>
          <w:rFonts w:ascii="Times New Roman" w:hAnsi="Times New Roman"/>
          <w:color w:val="000000"/>
          <w:sz w:val="24"/>
          <w:szCs w:val="24"/>
        </w:rPr>
        <w:t>ского литературного языка.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Лексика. Фразеология.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Лексикография</w:t>
      </w:r>
      <w:r w:rsidR="00F76C9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649F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76C98">
        <w:rPr>
          <w:rFonts w:ascii="Times New Roman" w:hAnsi="Times New Roman"/>
          <w:bCs/>
          <w:color w:val="000000"/>
          <w:sz w:val="24"/>
          <w:szCs w:val="24"/>
        </w:rPr>
        <w:t xml:space="preserve">ч. в </w:t>
      </w:r>
      <w:proofErr w:type="spellStart"/>
      <w:r w:rsidR="00F76C98">
        <w:rPr>
          <w:rFonts w:ascii="Times New Roman" w:hAnsi="Times New Roman"/>
          <w:bCs/>
          <w:color w:val="000000"/>
          <w:sz w:val="24"/>
          <w:szCs w:val="24"/>
        </w:rPr>
        <w:t>т.ч</w:t>
      </w:r>
      <w:proofErr w:type="spellEnd"/>
      <w:r w:rsidR="00F76C98">
        <w:rPr>
          <w:rFonts w:ascii="Times New Roman" w:hAnsi="Times New Roman"/>
          <w:bCs/>
          <w:color w:val="000000"/>
          <w:sz w:val="24"/>
          <w:szCs w:val="24"/>
        </w:rPr>
        <w:t xml:space="preserve">. 1 р.р.+1 </w:t>
      </w:r>
      <w:proofErr w:type="spellStart"/>
      <w:r w:rsidR="00F76C98">
        <w:rPr>
          <w:rFonts w:ascii="Times New Roman" w:hAnsi="Times New Roman"/>
          <w:bCs/>
          <w:color w:val="000000"/>
          <w:sz w:val="24"/>
          <w:szCs w:val="24"/>
        </w:rPr>
        <w:t>к.р</w:t>
      </w:r>
      <w:proofErr w:type="spellEnd"/>
      <w:r w:rsidR="00F76C98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C51F53" w:rsidRDefault="00C51F53" w:rsidP="00C51F53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понятия и основные единицы лексики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фразеологии.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их употребление. Происхождение лекси</w:t>
      </w:r>
      <w:r>
        <w:rPr>
          <w:rFonts w:ascii="Times New Roman" w:hAnsi="Times New Roman"/>
          <w:color w:val="000000"/>
          <w:sz w:val="24"/>
          <w:szCs w:val="24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устаревшей лексики и неологизмов.</w:t>
      </w:r>
    </w:p>
    <w:p w:rsidR="00C51F53" w:rsidRP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Фразеология. Фразеологические единицы и их употребление.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Лексикография.</w:t>
      </w:r>
    </w:p>
    <w:p w:rsidR="00F76C98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Фонетика. Графика. Орфоэпия</w:t>
      </w:r>
      <w:r w:rsidR="00F76C9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6C98">
        <w:rPr>
          <w:rFonts w:ascii="Times New Roman" w:hAnsi="Times New Roman"/>
          <w:bCs/>
          <w:color w:val="000000"/>
          <w:sz w:val="24"/>
          <w:szCs w:val="24"/>
        </w:rPr>
        <w:t>2ч.</w:t>
      </w:r>
    </w:p>
    <w:p w:rsidR="00C51F53" w:rsidRDefault="00F76C98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F53">
        <w:rPr>
          <w:rFonts w:ascii="Times New Roman" w:hAnsi="Times New Roman"/>
          <w:color w:val="000000"/>
          <w:sz w:val="24"/>
          <w:szCs w:val="24"/>
        </w:rPr>
        <w:t>Основные понятия фонетики, графики, орфоэпии.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Фонетический разбор.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Орфоэпия. Основные правила произношения гласных и соглас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звуков. Ударение.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</w:t>
      </w:r>
      <w:r w:rsidR="00F76C9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6C98">
        <w:rPr>
          <w:rFonts w:ascii="Times New Roman" w:hAnsi="Times New Roman"/>
          <w:bCs/>
          <w:color w:val="000000"/>
          <w:sz w:val="24"/>
          <w:szCs w:val="24"/>
        </w:rPr>
        <w:t xml:space="preserve">4ч. в </w:t>
      </w:r>
      <w:proofErr w:type="spellStart"/>
      <w:r w:rsidR="00F76C98">
        <w:rPr>
          <w:rFonts w:ascii="Times New Roman" w:hAnsi="Times New Roman"/>
          <w:bCs/>
          <w:color w:val="000000"/>
          <w:sz w:val="24"/>
          <w:szCs w:val="24"/>
        </w:rPr>
        <w:t>т.ч</w:t>
      </w:r>
      <w:proofErr w:type="spellEnd"/>
      <w:r w:rsidR="00F76C9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 р.р.+1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к.р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Морфемный разбор слова.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Словообразование, Морфологические способы словообразова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ния. Понятие словообразовательной цепочки.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Неморфологические способы словообразования.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Словообразовательный разбор.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способы формообразования в современном русском языке.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Морфология и орфография</w:t>
      </w:r>
      <w:r w:rsidR="00F76C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6C98">
        <w:rPr>
          <w:rFonts w:ascii="Times New Roman" w:hAnsi="Times New Roman"/>
          <w:color w:val="000000"/>
          <w:sz w:val="24"/>
          <w:szCs w:val="24"/>
        </w:rPr>
        <w:t xml:space="preserve">16ч. в </w:t>
      </w:r>
      <w:proofErr w:type="spellStart"/>
      <w:r w:rsidR="00F76C98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F76C98">
        <w:rPr>
          <w:rFonts w:ascii="Times New Roman" w:hAnsi="Times New Roman"/>
          <w:color w:val="000000"/>
          <w:sz w:val="24"/>
          <w:szCs w:val="24"/>
        </w:rPr>
        <w:t>. 1 р.р.+1к.р.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Принципы русской орфографии.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принцип как ведущий принцип русской орфогра</w:t>
      </w:r>
      <w:r>
        <w:rPr>
          <w:rFonts w:ascii="Times New Roman" w:hAnsi="Times New Roman"/>
          <w:color w:val="000000"/>
          <w:sz w:val="24"/>
          <w:szCs w:val="24"/>
        </w:rPr>
        <w:softHyphen/>
        <w:t>фии. Фонетические, традиционные и дифференцирующие написания.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Проверяемые и непроверяемые безударные гласные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Чередующиеся гласные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Употребление гласных после шипящих. Употребление гласных после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звонких и глухих согласных.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Правописание непроизносимых согласных и сочетаний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СЧ, 3Ч, ШЧ, ЖЧ, СТЧ, ЗДЧ.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двойных согласных.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гласных и согласных в приставках.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Приставки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ПРИ-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Гласные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 приставок.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Употребление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прописных и строчных букв.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 переноса слов.</w:t>
      </w:r>
    </w:p>
    <w:p w:rsidR="00C51F53" w:rsidRPr="00F2468C" w:rsidRDefault="00F2468C" w:rsidP="00C51F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Самостоятельные части речи. </w:t>
      </w:r>
      <w:r w:rsidRPr="00F2468C">
        <w:rPr>
          <w:rFonts w:ascii="Times New Roman" w:hAnsi="Times New Roman"/>
          <w:bCs/>
          <w:color w:val="000000"/>
          <w:sz w:val="24"/>
          <w:szCs w:val="24"/>
        </w:rPr>
        <w:t xml:space="preserve">21ч. в </w:t>
      </w:r>
      <w:proofErr w:type="spellStart"/>
      <w:r w:rsidRPr="00F2468C">
        <w:rPr>
          <w:rFonts w:ascii="Times New Roman" w:hAnsi="Times New Roman"/>
          <w:bCs/>
          <w:color w:val="000000"/>
          <w:sz w:val="24"/>
          <w:szCs w:val="24"/>
        </w:rPr>
        <w:t>т.ч</w:t>
      </w:r>
      <w:proofErr w:type="spellEnd"/>
      <w:r w:rsidRPr="00F2468C">
        <w:rPr>
          <w:rFonts w:ascii="Times New Roman" w:hAnsi="Times New Roman"/>
          <w:bCs/>
          <w:color w:val="000000"/>
          <w:sz w:val="24"/>
          <w:szCs w:val="24"/>
        </w:rPr>
        <w:t xml:space="preserve">. 3р.р.+2 </w:t>
      </w:r>
      <w:proofErr w:type="spellStart"/>
      <w:r w:rsidRPr="00F2468C">
        <w:rPr>
          <w:rFonts w:ascii="Times New Roman" w:hAnsi="Times New Roman"/>
          <w:bCs/>
          <w:color w:val="000000"/>
          <w:sz w:val="24"/>
          <w:szCs w:val="24"/>
        </w:rPr>
        <w:t>к.р</w:t>
      </w:r>
      <w:proofErr w:type="spellEnd"/>
      <w:r w:rsidRPr="00F2468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</w:t>
      </w:r>
      <w:r>
        <w:rPr>
          <w:rFonts w:ascii="Times New Roman" w:hAnsi="Times New Roman"/>
          <w:color w:val="000000"/>
          <w:sz w:val="24"/>
          <w:szCs w:val="24"/>
        </w:rPr>
        <w:softHyphen/>
        <w:t>ражения рода несклоняемых имен существительных и аббревиатур.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Число имен существительных.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Падеж и склонение имен существительных.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имен существительных.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имен существительных. Варианты падежных окончаний.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Гласные в суффиксах имен существительных.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сложных имен существительных. Составные на</w:t>
      </w:r>
      <w:r>
        <w:rPr>
          <w:rFonts w:ascii="Times New Roman" w:hAnsi="Times New Roman"/>
          <w:color w:val="000000"/>
          <w:sz w:val="24"/>
          <w:szCs w:val="24"/>
        </w:rPr>
        <w:softHyphen/>
        <w:t>именования и их правописание.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Имя </w:t>
      </w:r>
      <w:r>
        <w:rPr>
          <w:rFonts w:ascii="Times New Roman" w:hAnsi="Times New Roman"/>
          <w:b/>
          <w:color w:val="000000"/>
          <w:sz w:val="24"/>
          <w:szCs w:val="24"/>
        </w:rPr>
        <w:t>прилагательное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Качественные прилагательные.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Сравнительная и превосходная степени качественных прила</w:t>
      </w:r>
      <w:r>
        <w:rPr>
          <w:rFonts w:ascii="Times New Roman" w:hAnsi="Times New Roman"/>
          <w:color w:val="000000"/>
          <w:sz w:val="24"/>
          <w:szCs w:val="24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Полные и краткие формы качественных прилагательных. Особен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ности образования и употребления кратких прилагательных. Синони</w:t>
      </w:r>
      <w:r>
        <w:rPr>
          <w:rFonts w:ascii="Times New Roman" w:hAnsi="Times New Roman"/>
          <w:color w:val="000000"/>
          <w:sz w:val="24"/>
          <w:szCs w:val="24"/>
        </w:rPr>
        <w:softHyphen/>
        <w:t>мия кратких и полных форм в функции сказуемого; их семантические и стилистические особенности.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Прилагательные относительные и притяжательные.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образования: и употребления притяжательных при</w:t>
      </w:r>
      <w:r>
        <w:rPr>
          <w:rFonts w:ascii="Times New Roman" w:hAnsi="Times New Roman"/>
          <w:color w:val="000000"/>
          <w:sz w:val="24"/>
          <w:szCs w:val="24"/>
        </w:rPr>
        <w:softHyphen/>
        <w:t>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Переход прилагательных из одного разряда в другой.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имен прилагательных.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окончаний имен прилагательных.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суффиксов имен прилагательных.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суффиксах имен прилагательных.</w:t>
      </w:r>
    </w:p>
    <w:p w:rsidR="00C51F53" w:rsidRP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сложных имен прилагательных.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Имя числительное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 числительное как часть речи. Лексико-грамматические разря</w:t>
      </w:r>
      <w:r>
        <w:rPr>
          <w:rFonts w:ascii="Times New Roman" w:hAnsi="Times New Roman"/>
          <w:color w:val="000000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имен числительных в речи. Особенности употре</w:t>
      </w:r>
      <w:r>
        <w:rPr>
          <w:rFonts w:ascii="Times New Roman" w:hAnsi="Times New Roman"/>
          <w:color w:val="000000"/>
          <w:sz w:val="24"/>
          <w:szCs w:val="24"/>
        </w:rPr>
        <w:softHyphen/>
        <w:t>бления собирательных числительных.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Местоимение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</w:t>
      </w:r>
      <w:r>
        <w:rPr>
          <w:rFonts w:ascii="Times New Roman" w:hAnsi="Times New Roman"/>
          <w:color w:val="000000"/>
          <w:sz w:val="24"/>
          <w:szCs w:val="24"/>
        </w:rPr>
        <w:softHyphen/>
        <w:t>требления местоимений.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местоимений. Правописание местоимений.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Инфинитив как начальная форма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вида русского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Переходность/непереходность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Возвратные глаголы.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наклонения глагола. Наклонение изъявительное,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велительное, сослагательное (условное).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времени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Спряжение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Две основы глагола. Формообразование глагола.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глаголов.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Правописание глаголов.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Причастие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Причастие как особая глагольная форма.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глагола и прилагательного у причастий.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причастий.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 причастий.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суффиксов причастий.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причастиях и отглагольных прилагательных.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Деепричастие как особая глагольная форма.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Образование деепричастий.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деепричастий.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Переход деепричастий в наречия и предлоги.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Наречие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Наречие как часть речи. Разряды наречий.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наречий.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</w:t>
      </w:r>
      <w:r>
        <w:rPr>
          <w:rFonts w:ascii="Times New Roman" w:hAnsi="Times New Roman"/>
          <w:color w:val="000000"/>
          <w:sz w:val="24"/>
          <w:szCs w:val="24"/>
        </w:rPr>
        <w:softHyphen/>
        <w:t>ное написание наречий.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Слова категории состояния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Грамматические особенности слов категории состояния.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Омонимия слов категории состояния, наречий на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-е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крат</w:t>
      </w:r>
      <w:r>
        <w:rPr>
          <w:rFonts w:ascii="Times New Roman" w:hAnsi="Times New Roman"/>
          <w:color w:val="000000"/>
          <w:sz w:val="24"/>
          <w:szCs w:val="24"/>
        </w:rPr>
        <w:softHyphen/>
        <w:t>ких прилагательных ср. р. ед. ч.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слов категории состояния.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iCs/>
          <w:color w:val="000000"/>
          <w:sz w:val="24"/>
          <w:szCs w:val="24"/>
        </w:rPr>
      </w:pPr>
    </w:p>
    <w:p w:rsidR="00C51F53" w:rsidRDefault="00C51F53" w:rsidP="00C51F53">
      <w:pPr>
        <w:shd w:val="clear" w:color="auto" w:fill="FFFFFF"/>
        <w:tabs>
          <w:tab w:val="center" w:pos="5545"/>
          <w:tab w:val="left" w:pos="7500"/>
        </w:tabs>
        <w:spacing w:after="0" w:line="240" w:lineRule="auto"/>
        <w:ind w:firstLine="624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>Служебные части речи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</w:p>
    <w:p w:rsidR="00C51F53" w:rsidRDefault="00C51F53" w:rsidP="00C51F53">
      <w:pPr>
        <w:shd w:val="clear" w:color="auto" w:fill="FFFFFF"/>
        <w:tabs>
          <w:tab w:val="center" w:pos="5545"/>
          <w:tab w:val="left" w:pos="7500"/>
        </w:tabs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 как служебная часть речи.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употребления предлогов.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предлогов.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предлогов.</w:t>
      </w:r>
    </w:p>
    <w:p w:rsidR="00C51F53" w:rsidRDefault="00C51F53" w:rsidP="009965E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Союзы и союзные слова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Союз как служебная часть речи. Союзные слова.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союзов. </w:t>
      </w:r>
    </w:p>
    <w:p w:rsidR="00C51F53" w:rsidRP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союзов.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Частицы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Частица как служебная часть речи. 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Разряды частиц.</w:t>
      </w:r>
    </w:p>
    <w:p w:rsidR="00C51F53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частиц.</w:t>
      </w:r>
    </w:p>
    <w:p w:rsidR="00844FE5" w:rsidRDefault="00C51F53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частиц. Раздельное и дефисное написание час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тиц. Частицы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их значение и употребление. Слитное и раз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дельное написание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различными частями речи</w:t>
      </w:r>
      <w:r w:rsidR="009965E7">
        <w:rPr>
          <w:rFonts w:ascii="Times New Roman" w:hAnsi="Times New Roman"/>
          <w:color w:val="000000"/>
          <w:sz w:val="24"/>
          <w:szCs w:val="24"/>
        </w:rPr>
        <w:t>.</w:t>
      </w:r>
    </w:p>
    <w:p w:rsidR="009965E7" w:rsidRDefault="009965E7" w:rsidP="00C51F53">
      <w:pPr>
        <w:shd w:val="clear" w:color="auto" w:fill="FFFFFF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Повторение. </w:t>
      </w:r>
      <w:r w:rsidRPr="009965E7">
        <w:rPr>
          <w:rFonts w:ascii="Times New Roman" w:hAnsi="Times New Roman"/>
          <w:color w:val="000000"/>
          <w:sz w:val="24"/>
          <w:szCs w:val="24"/>
        </w:rPr>
        <w:t xml:space="preserve">5ч. (в </w:t>
      </w:r>
      <w:proofErr w:type="spellStart"/>
      <w:r w:rsidRPr="009965E7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9965E7">
        <w:rPr>
          <w:rFonts w:ascii="Times New Roman" w:hAnsi="Times New Roman"/>
          <w:color w:val="000000"/>
          <w:sz w:val="24"/>
          <w:szCs w:val="24"/>
        </w:rPr>
        <w:t>. 1к.р.+1резерв)</w:t>
      </w:r>
    </w:p>
    <w:p w:rsidR="00844FE5" w:rsidRDefault="00844FE5" w:rsidP="00844FE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593429" w:rsidRPr="00593429" w:rsidRDefault="00593429" w:rsidP="0059342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593429">
        <w:rPr>
          <w:rFonts w:ascii="Times New Roman" w:eastAsia="SimSun" w:hAnsi="Times New Roman"/>
          <w:b/>
          <w:kern w:val="3"/>
          <w:sz w:val="24"/>
          <w:szCs w:val="24"/>
        </w:rPr>
        <w:t>Литература:</w:t>
      </w:r>
    </w:p>
    <w:p w:rsidR="00593429" w:rsidRPr="00593429" w:rsidRDefault="00593429" w:rsidP="00C51F53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u w:val="single"/>
        </w:rPr>
      </w:pPr>
      <w:r w:rsidRPr="00593429">
        <w:rPr>
          <w:rFonts w:ascii="Times New Roman" w:eastAsia="SimSun" w:hAnsi="Times New Roman"/>
          <w:kern w:val="3"/>
          <w:sz w:val="24"/>
          <w:szCs w:val="24"/>
          <w:u w:val="single"/>
        </w:rPr>
        <w:t>Основная литература:</w:t>
      </w:r>
    </w:p>
    <w:p w:rsidR="00593429" w:rsidRPr="00593429" w:rsidRDefault="00593429" w:rsidP="0059342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</w:rPr>
      </w:pPr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1.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Гольцова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Н.Г. Программа к учебнику «Русский язык 10 – 11 классы». Авторы  Н.Г.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Гольцова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И.В.Шамшин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М.А.Мищерина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>, 6 издание. М.: Русское слово, 2010</w:t>
      </w:r>
      <w:r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593429" w:rsidRPr="00593429" w:rsidRDefault="00593429" w:rsidP="0059342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</w:rPr>
      </w:pPr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2.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Гольцова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Н.Г.,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Шамшин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И.В.,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Мищерина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М.А. Русский язык 10-11 классы. Учебник для общеобразовательных учреждений. М.: Русское слово, 2010</w:t>
      </w:r>
      <w:r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593429" w:rsidRPr="00593429" w:rsidRDefault="00593429" w:rsidP="0059342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u w:val="single"/>
        </w:rPr>
      </w:pPr>
      <w:r w:rsidRPr="00593429">
        <w:rPr>
          <w:rFonts w:ascii="Times New Roman" w:eastAsia="SimSun" w:hAnsi="Times New Roman"/>
          <w:kern w:val="3"/>
          <w:sz w:val="24"/>
          <w:szCs w:val="24"/>
          <w:u w:val="single"/>
        </w:rPr>
        <w:t>Дополнительная литература:</w:t>
      </w:r>
    </w:p>
    <w:p w:rsidR="00593429" w:rsidRPr="00593429" w:rsidRDefault="00593429" w:rsidP="0059342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</w:rPr>
      </w:pPr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1.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Гольцова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Н.Г.,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Мищерина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М.А. Русский язык 10-11 классы. Книга для учителя.</w:t>
      </w:r>
    </w:p>
    <w:p w:rsidR="00593429" w:rsidRPr="00593429" w:rsidRDefault="00593429" w:rsidP="0059342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</w:rPr>
      </w:pPr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М.: Русское слово, 2007</w:t>
      </w:r>
      <w:r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593429" w:rsidRPr="00593429" w:rsidRDefault="00593429" w:rsidP="00593429">
      <w:pPr>
        <w:widowControl w:val="0"/>
        <w:suppressAutoHyphens/>
        <w:autoSpaceDN w:val="0"/>
        <w:spacing w:after="0" w:line="240" w:lineRule="auto"/>
        <w:ind w:left="218"/>
        <w:rPr>
          <w:rFonts w:ascii="Times New Roman" w:eastAsia="SimSun" w:hAnsi="Times New Roman"/>
          <w:kern w:val="3"/>
          <w:sz w:val="24"/>
          <w:szCs w:val="24"/>
        </w:rPr>
      </w:pPr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2.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Гольцова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Н.Г., </w:t>
      </w:r>
      <w:proofErr w:type="spellStart"/>
      <w:r w:rsidRPr="00593429">
        <w:rPr>
          <w:rFonts w:ascii="Times New Roman" w:eastAsia="SimSun" w:hAnsi="Times New Roman"/>
          <w:kern w:val="3"/>
          <w:sz w:val="24"/>
          <w:szCs w:val="24"/>
        </w:rPr>
        <w:t>Шамшин</w:t>
      </w:r>
      <w:proofErr w:type="spellEnd"/>
      <w:r w:rsidRPr="00593429">
        <w:rPr>
          <w:rFonts w:ascii="Times New Roman" w:eastAsia="SimSun" w:hAnsi="Times New Roman"/>
          <w:kern w:val="3"/>
          <w:sz w:val="24"/>
          <w:szCs w:val="24"/>
        </w:rPr>
        <w:t xml:space="preserve"> И.В.  Русский язык 10-11 классы. Русский язык в таблицах 10 -11 классы.  М.: Русское слово, 2007</w:t>
      </w:r>
      <w:r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844FE5" w:rsidRDefault="00C51F53" w:rsidP="00C51F53">
      <w:pPr>
        <w:tabs>
          <w:tab w:val="left" w:pos="6015"/>
        </w:tabs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C51F53">
        <w:rPr>
          <w:rFonts w:ascii="Times New Roman" w:eastAsia="SimSun" w:hAnsi="Times New Roman"/>
          <w:kern w:val="3"/>
          <w:sz w:val="28"/>
          <w:szCs w:val="28"/>
        </w:rPr>
        <w:lastRenderedPageBreak/>
        <w:t>Календарно-тематическое планирование</w:t>
      </w:r>
    </w:p>
    <w:p w:rsidR="008A1941" w:rsidRDefault="008A1941" w:rsidP="00C51F53">
      <w:pPr>
        <w:tabs>
          <w:tab w:val="left" w:pos="6015"/>
        </w:tabs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tbl>
      <w:tblPr>
        <w:tblStyle w:val="a4"/>
        <w:tblW w:w="10802" w:type="dxa"/>
        <w:tblLook w:val="04A0" w:firstRow="1" w:lastRow="0" w:firstColumn="1" w:lastColumn="0" w:noHBand="0" w:noVBand="1"/>
      </w:tblPr>
      <w:tblGrid>
        <w:gridCol w:w="733"/>
        <w:gridCol w:w="4606"/>
        <w:gridCol w:w="1692"/>
        <w:gridCol w:w="2276"/>
        <w:gridCol w:w="1495"/>
      </w:tblGrid>
      <w:tr w:rsidR="008A1941" w:rsidTr="00B245EA">
        <w:trPr>
          <w:trHeight w:val="345"/>
        </w:trPr>
        <w:tc>
          <w:tcPr>
            <w:tcW w:w="733" w:type="dxa"/>
            <w:vMerge w:val="restart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8A1941">
              <w:rPr>
                <w:rFonts w:ascii="Times New Roman" w:eastAsia="SimSun" w:hAnsi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4606" w:type="dxa"/>
            <w:vMerge w:val="restart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20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2" w:type="dxa"/>
            <w:vMerge w:val="restart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Количество часов</w:t>
            </w:r>
          </w:p>
        </w:tc>
        <w:tc>
          <w:tcPr>
            <w:tcW w:w="3771" w:type="dxa"/>
            <w:gridSpan w:val="2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Дата проведения урока</w:t>
            </w:r>
          </w:p>
        </w:tc>
      </w:tr>
      <w:tr w:rsidR="008A1941" w:rsidTr="00B245EA">
        <w:trPr>
          <w:trHeight w:val="195"/>
        </w:trPr>
        <w:tc>
          <w:tcPr>
            <w:tcW w:w="733" w:type="dxa"/>
            <w:vMerge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  <w:vMerge/>
          </w:tcPr>
          <w:p w:rsidR="008A1941" w:rsidRPr="00720593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предварительная</w:t>
            </w:r>
          </w:p>
        </w:tc>
        <w:tc>
          <w:tcPr>
            <w:tcW w:w="1495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фактическая</w:t>
            </w:r>
          </w:p>
        </w:tc>
      </w:tr>
      <w:tr w:rsidR="008A1941" w:rsidTr="00B245EA">
        <w:tc>
          <w:tcPr>
            <w:tcW w:w="733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1941" w:rsidRDefault="008A1941" w:rsidP="008A1941">
            <w:pPr>
              <w:tabs>
                <w:tab w:val="left" w:pos="601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  <w:r w:rsidRPr="00720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65E7" w:rsidRPr="008A1941" w:rsidRDefault="009965E7" w:rsidP="008A1941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276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A1941" w:rsidTr="00B245EA">
        <w:tc>
          <w:tcPr>
            <w:tcW w:w="733" w:type="dxa"/>
          </w:tcPr>
          <w:p w:rsidR="008A1941" w:rsidRPr="008A1941" w:rsidRDefault="008A1941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1941" w:rsidRPr="008A1941" w:rsidRDefault="008A1941" w:rsidP="008A1941">
            <w:pPr>
              <w:shd w:val="clear" w:color="auto" w:fill="FFFFFF"/>
              <w:ind w:firstLine="6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941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Раздел 1.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r w:rsidR="009965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8A1941" w:rsidRPr="008A1941" w:rsidRDefault="008A1941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2276" w:type="dxa"/>
          </w:tcPr>
          <w:p w:rsidR="008A1941" w:rsidRPr="008A1941" w:rsidRDefault="008A1941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1941" w:rsidRPr="008A1941" w:rsidRDefault="008A1941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среди языков мира. Богатство и выразительность русского языка.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B76F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649F" w:rsidRDefault="00F9649F" w:rsidP="008A1941">
            <w:pPr>
              <w:shd w:val="clear" w:color="auto" w:fill="FFFFFF"/>
              <w:ind w:firstLine="6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Лекс</w:t>
            </w:r>
            <w:r w:rsidR="00996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ика. Фразеология. Лексикография.</w:t>
            </w:r>
          </w:p>
          <w:p w:rsidR="009965E7" w:rsidRPr="008A1941" w:rsidRDefault="009965E7" w:rsidP="008A1941">
            <w:pPr>
              <w:shd w:val="clear" w:color="auto" w:fill="FFFFFF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9649F" w:rsidRDefault="00F9649F" w:rsidP="008A1941">
            <w:pPr>
              <w:tabs>
                <w:tab w:val="left" w:pos="601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9ч. (в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1р.р.+1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276" w:type="dxa"/>
          </w:tcPr>
          <w:p w:rsidR="00F9649F" w:rsidRPr="00720593" w:rsidRDefault="00F9649F" w:rsidP="00B76F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Однозначность и многозначность слов.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B76F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Омонимы и их употребление. Паронимы и их употребление.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9C3C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Синонимы и их употребление. Антонимы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употребление.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9C3C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лекси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современного русского языка.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9C3C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 общеупотребительная и лексика, имеющая ограниченную сферу употребления. Употребле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устаревшей лексики и неологизмов.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472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F9649F" w:rsidRPr="00F9649F" w:rsidRDefault="00F9649F" w:rsidP="00F964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Фразеология. Фразеологические единицы и их употребление.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472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F9649F" w:rsidRPr="00720593" w:rsidRDefault="00F9649F" w:rsidP="001319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«Лексика и фразеология»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Default="008D6174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6174" w:rsidRPr="00720593" w:rsidRDefault="008D6174" w:rsidP="008D617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Фонетика. Графика. Орфоэпия.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2ч.</w:t>
            </w:r>
          </w:p>
        </w:tc>
        <w:tc>
          <w:tcPr>
            <w:tcW w:w="2276" w:type="dxa"/>
          </w:tcPr>
          <w:p w:rsidR="008D6174" w:rsidRPr="00720593" w:rsidRDefault="008D6174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4606" w:type="dxa"/>
          </w:tcPr>
          <w:p w:rsidR="00F9649F" w:rsidRPr="008D6174" w:rsidRDefault="008D6174" w:rsidP="008D61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фонетики, графики, орфоэпии.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Позиционные (фонетические) и исторические чередования звуков.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разбор.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9649F" w:rsidTr="00B245EA">
        <w:tc>
          <w:tcPr>
            <w:tcW w:w="733" w:type="dxa"/>
          </w:tcPr>
          <w:p w:rsidR="00F9649F" w:rsidRPr="008A1941" w:rsidRDefault="00F9649F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4606" w:type="dxa"/>
          </w:tcPr>
          <w:p w:rsidR="00F9649F" w:rsidRPr="008D6174" w:rsidRDefault="008D6174" w:rsidP="008D61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Основные правила произношения гласных и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звуков. Ударение.</w:t>
            </w:r>
          </w:p>
        </w:tc>
        <w:tc>
          <w:tcPr>
            <w:tcW w:w="1692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9649F" w:rsidRPr="00720593" w:rsidRDefault="00F9649F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95" w:type="dxa"/>
          </w:tcPr>
          <w:p w:rsidR="00F9649F" w:rsidRPr="008A1941" w:rsidRDefault="00F9649F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Default="008D6174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6174" w:rsidRDefault="008D6174" w:rsidP="008D617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словообразование.</w:t>
            </w:r>
          </w:p>
          <w:p w:rsidR="008D6174" w:rsidRDefault="008D6174" w:rsidP="008D61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D6174" w:rsidRDefault="008D6174" w:rsidP="008A1941">
            <w:pPr>
              <w:tabs>
                <w:tab w:val="left" w:pos="601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4ч. (в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1р.р.+1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6" w:type="dxa"/>
          </w:tcPr>
          <w:p w:rsidR="008D6174" w:rsidRPr="00720593" w:rsidRDefault="008D6174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Default="00346CC5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4606" w:type="dxa"/>
          </w:tcPr>
          <w:p w:rsidR="008D6174" w:rsidRPr="00720593" w:rsidRDefault="008D6174" w:rsidP="00594B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слова. Морфемный разбор слова. Словообразование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8D6174" w:rsidRPr="00720593" w:rsidRDefault="008D6174" w:rsidP="00145F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Pr="00720593" w:rsidRDefault="00346CC5" w:rsidP="00502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6" w:type="dxa"/>
          </w:tcPr>
          <w:p w:rsidR="008D6174" w:rsidRPr="00346CC5" w:rsidRDefault="008D6174" w:rsidP="00346C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Словообразование. Словообразовательный разбор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6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способы </w:t>
            </w:r>
            <w:proofErr w:type="spellStart"/>
            <w:proofErr w:type="gramStart"/>
            <w:r w:rsidR="00346CC5">
              <w:rPr>
                <w:rFonts w:ascii="Times New Roman" w:hAnsi="Times New Roman"/>
                <w:color w:val="000000"/>
                <w:sz w:val="24"/>
                <w:szCs w:val="24"/>
              </w:rPr>
              <w:t>формообразо-вания</w:t>
            </w:r>
            <w:proofErr w:type="spellEnd"/>
            <w:proofErr w:type="gramEnd"/>
            <w:r w:rsidR="00346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современном русском языке.</w:t>
            </w:r>
          </w:p>
        </w:tc>
        <w:tc>
          <w:tcPr>
            <w:tcW w:w="1692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8D6174" w:rsidRPr="00720593" w:rsidRDefault="008D6174" w:rsidP="00F856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Pr="00720593" w:rsidRDefault="00346CC5" w:rsidP="00502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6" w:type="dxa"/>
          </w:tcPr>
          <w:p w:rsidR="008D6174" w:rsidRPr="00720593" w:rsidRDefault="008D6174" w:rsidP="00594B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 Тестирование в формате ЕГЭ (1 часть).</w:t>
            </w:r>
          </w:p>
        </w:tc>
        <w:tc>
          <w:tcPr>
            <w:tcW w:w="1692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8D6174" w:rsidRPr="00720593" w:rsidRDefault="008D6174" w:rsidP="00F856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Pr="00720593" w:rsidRDefault="00346CC5" w:rsidP="00502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6" w:type="dxa"/>
          </w:tcPr>
          <w:p w:rsidR="008D6174" w:rsidRDefault="00346CC5" w:rsidP="008D61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Анализ текста.</w:t>
            </w:r>
          </w:p>
        </w:tc>
        <w:tc>
          <w:tcPr>
            <w:tcW w:w="1692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8D6174" w:rsidRPr="00720593" w:rsidRDefault="008D6174" w:rsidP="00F856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Default="008D6174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6174" w:rsidRDefault="00346CC5" w:rsidP="008D617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C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  <w:p w:rsidR="00C750ED" w:rsidRPr="00346CC5" w:rsidRDefault="00C750ED" w:rsidP="008D617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D6174" w:rsidRPr="00346CC5" w:rsidRDefault="00F76C98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16ч.</w:t>
            </w:r>
          </w:p>
        </w:tc>
        <w:tc>
          <w:tcPr>
            <w:tcW w:w="2276" w:type="dxa"/>
          </w:tcPr>
          <w:p w:rsidR="008D6174" w:rsidRPr="00720593" w:rsidRDefault="008D6174" w:rsidP="003E16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D6174" w:rsidTr="00B245EA">
        <w:tc>
          <w:tcPr>
            <w:tcW w:w="733" w:type="dxa"/>
          </w:tcPr>
          <w:p w:rsidR="008D6174" w:rsidRDefault="008D6174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6C98" w:rsidRDefault="00F76C98" w:rsidP="00F76C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Морфология и орфография </w:t>
            </w:r>
          </w:p>
          <w:p w:rsidR="008D6174" w:rsidRDefault="008D6174" w:rsidP="008D61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D6174" w:rsidRPr="008A1941" w:rsidRDefault="00F76C98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16ч.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 р.р.+1к.р.)</w:t>
            </w:r>
          </w:p>
        </w:tc>
        <w:tc>
          <w:tcPr>
            <w:tcW w:w="2276" w:type="dxa"/>
          </w:tcPr>
          <w:p w:rsidR="008D6174" w:rsidRPr="00720593" w:rsidRDefault="008D6174" w:rsidP="003E16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D6174" w:rsidRPr="008A1941" w:rsidRDefault="008D6174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русской орфографии. Проверяемые и непроверяемые безударные гласные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Чередующиеся гласные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Чередующиеся гласные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после шипящих и 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сомнительных и непроизносимых согласных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Двойные согласные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неизменяемых и изменяемых  приставок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Приставки ПРЕ и </w:t>
            </w:r>
            <w:proofErr w:type="gram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Типы речи. Повествование. Описание. Рассуждение. 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Ы и</w:t>
            </w:r>
            <w:proofErr w:type="gram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приставок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Разделительные Ъ и 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прописных букв. Правила переноса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вопросы орфографии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4606" w:type="dxa"/>
          </w:tcPr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«Орфография»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341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6CF2" w:rsidRDefault="00946CF2" w:rsidP="00C943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C750ED" w:rsidRPr="00946CF2" w:rsidRDefault="00C750ED" w:rsidP="00C943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946CF2" w:rsidRPr="00946CF2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946CF2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21ч.</w:t>
            </w:r>
          </w:p>
        </w:tc>
        <w:tc>
          <w:tcPr>
            <w:tcW w:w="2276" w:type="dxa"/>
          </w:tcPr>
          <w:p w:rsidR="00946CF2" w:rsidRPr="00720593" w:rsidRDefault="00946CF2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46CF2" w:rsidTr="00B245EA">
        <w:tc>
          <w:tcPr>
            <w:tcW w:w="733" w:type="dxa"/>
          </w:tcPr>
          <w:p w:rsidR="00946CF2" w:rsidRDefault="00946CF2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6CF2" w:rsidRDefault="00946CF2" w:rsidP="00946CF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Раздел 6. Самостоятельные части речи </w:t>
            </w:r>
          </w:p>
          <w:p w:rsidR="00946CF2" w:rsidRPr="00720593" w:rsidRDefault="00946CF2" w:rsidP="00C94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946CF2" w:rsidRDefault="00946CF2" w:rsidP="008A1941">
            <w:pPr>
              <w:tabs>
                <w:tab w:val="left" w:pos="601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21ч. (в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24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р.р.+2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C750ED" w:rsidRPr="008A1941" w:rsidRDefault="00C750ED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946CF2" w:rsidRPr="00720593" w:rsidRDefault="00946CF2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CF2" w:rsidRPr="008A1941" w:rsidRDefault="00946CF2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как часть речи. Правописание падежных окончаний имён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суффиксов имён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в формате ЕГЭ: формулировка проблемы текста. 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36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сложных имён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37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 как часть речи. Правописание окончаний имён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38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суффиксов имён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39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Н-НН в суффиксах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сложных имён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41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числительное как часть речи. Склонение числительных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42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и правописание числительных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 как часть речи. Правописание местоимений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44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формате ЕГЭ. Часть 1.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в формате ЕГЭ: комментирование проблемы текста</w:t>
            </w:r>
            <w:proofErr w:type="gram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46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как часть речи. Правописание глаголов.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47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как глагольная форма. Образование причастий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48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причастий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49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 как глагольная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 как часть речи Правописание наречий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51</w:t>
            </w:r>
          </w:p>
        </w:tc>
        <w:tc>
          <w:tcPr>
            <w:tcW w:w="4606" w:type="dxa"/>
          </w:tcPr>
          <w:p w:rsidR="00F2468C" w:rsidRPr="00720593" w:rsidRDefault="00F2468C" w:rsidP="00F246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 в формате ЕГЭ. Часть 1.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52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53</w:t>
            </w:r>
          </w:p>
        </w:tc>
        <w:tc>
          <w:tcPr>
            <w:tcW w:w="4606" w:type="dxa"/>
          </w:tcPr>
          <w:p w:rsidR="00F2468C" w:rsidRPr="00720593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в формате ЕГЭ: аргументация собственной позиции.</w:t>
            </w:r>
          </w:p>
        </w:tc>
        <w:tc>
          <w:tcPr>
            <w:tcW w:w="1692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2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5DA8" w:rsidRDefault="00EE5DA8" w:rsidP="003716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68C" w:rsidRDefault="00F2468C" w:rsidP="003716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C750ED" w:rsidRPr="00F2468C" w:rsidRDefault="00C750ED" w:rsidP="003716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E5DA8" w:rsidRDefault="00EE5DA8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  <w:p w:rsidR="00F2468C" w:rsidRPr="00F2468C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F2468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18ч.</w:t>
            </w:r>
          </w:p>
        </w:tc>
        <w:tc>
          <w:tcPr>
            <w:tcW w:w="2276" w:type="dxa"/>
          </w:tcPr>
          <w:p w:rsidR="00F2468C" w:rsidRPr="00720593" w:rsidRDefault="00F2468C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F2468C" w:rsidTr="00B245EA">
        <w:tc>
          <w:tcPr>
            <w:tcW w:w="733" w:type="dxa"/>
          </w:tcPr>
          <w:p w:rsidR="00F2468C" w:rsidRDefault="00F2468C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5DA8" w:rsidRDefault="00EE5DA8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68C" w:rsidRDefault="00F2468C" w:rsidP="00371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Служебные части речи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692" w:type="dxa"/>
          </w:tcPr>
          <w:p w:rsidR="00EE5DA8" w:rsidRDefault="00EE5DA8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F2468C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12ч. (в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. 2р.р.+1к.р.)</w:t>
            </w:r>
          </w:p>
          <w:p w:rsidR="00C750ED" w:rsidRPr="008A1941" w:rsidRDefault="00C750ED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F2468C" w:rsidRPr="00720593" w:rsidRDefault="00F2468C" w:rsidP="00BB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2468C" w:rsidRPr="008A1941" w:rsidRDefault="00F2468C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54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в формате ЕГЭ: варианты вступлений и заключения.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55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как служебная часть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56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предлогов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57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в формате ЕГЭ.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58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как служебная часть речи. Союзные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59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союзов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 Сочинение в формате ЕГЭ.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61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служебная часть речи. Правописание частиц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НЕ и НИ с различными частями речи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63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64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 как особый разряд слов. Звукоподражательные слова</w:t>
            </w:r>
            <w:proofErr w:type="gram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65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письменной и устной речи.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5DA8" w:rsidRDefault="00EE5DA8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8. Повторение.</w:t>
            </w:r>
          </w:p>
        </w:tc>
        <w:tc>
          <w:tcPr>
            <w:tcW w:w="1692" w:type="dxa"/>
          </w:tcPr>
          <w:p w:rsidR="00EE5DA8" w:rsidRDefault="00EE5DA8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B245EA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5ч. (в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. 1к.р.+1резерв)</w:t>
            </w:r>
          </w:p>
          <w:p w:rsidR="00C750ED" w:rsidRPr="008A1941" w:rsidRDefault="00C750ED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66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10 классе.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67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10 классе.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 Комплексный анализ текста.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576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69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2A20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B245EA" w:rsidTr="00B245EA">
        <w:tc>
          <w:tcPr>
            <w:tcW w:w="733" w:type="dxa"/>
          </w:tcPr>
          <w:p w:rsidR="00B245EA" w:rsidRDefault="00B245EA" w:rsidP="00C51F53">
            <w:pPr>
              <w:tabs>
                <w:tab w:val="left" w:pos="6015"/>
              </w:tabs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70</w:t>
            </w:r>
          </w:p>
        </w:tc>
        <w:tc>
          <w:tcPr>
            <w:tcW w:w="4606" w:type="dxa"/>
          </w:tcPr>
          <w:p w:rsidR="00B245EA" w:rsidRPr="00720593" w:rsidRDefault="00B245EA" w:rsidP="00E8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692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276" w:type="dxa"/>
          </w:tcPr>
          <w:p w:rsidR="00B245EA" w:rsidRPr="00720593" w:rsidRDefault="00B245EA" w:rsidP="002A20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95" w:type="dxa"/>
          </w:tcPr>
          <w:p w:rsidR="00B245EA" w:rsidRPr="008A1941" w:rsidRDefault="00B245EA" w:rsidP="008A1941">
            <w:pPr>
              <w:tabs>
                <w:tab w:val="left" w:pos="6015"/>
              </w:tabs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</w:tbl>
    <w:p w:rsidR="00F166C6" w:rsidRPr="00844FE5" w:rsidRDefault="00F166C6" w:rsidP="00844F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66C6" w:rsidRPr="00844FE5" w:rsidSect="0084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5"/>
    <w:rsid w:val="00003E78"/>
    <w:rsid w:val="00007F4A"/>
    <w:rsid w:val="00065829"/>
    <w:rsid w:val="00067FAD"/>
    <w:rsid w:val="00070B78"/>
    <w:rsid w:val="000801E3"/>
    <w:rsid w:val="00081DE0"/>
    <w:rsid w:val="00087D83"/>
    <w:rsid w:val="00092737"/>
    <w:rsid w:val="0009478E"/>
    <w:rsid w:val="000A7B15"/>
    <w:rsid w:val="000B0826"/>
    <w:rsid w:val="000B370C"/>
    <w:rsid w:val="000B730F"/>
    <w:rsid w:val="000B75A2"/>
    <w:rsid w:val="000C7D13"/>
    <w:rsid w:val="000E7C30"/>
    <w:rsid w:val="0010134B"/>
    <w:rsid w:val="001114C2"/>
    <w:rsid w:val="00131C9C"/>
    <w:rsid w:val="0013540F"/>
    <w:rsid w:val="001666F6"/>
    <w:rsid w:val="001971C1"/>
    <w:rsid w:val="001A05A0"/>
    <w:rsid w:val="001A577F"/>
    <w:rsid w:val="001B7E86"/>
    <w:rsid w:val="001E61D2"/>
    <w:rsid w:val="001F2147"/>
    <w:rsid w:val="001F3D8F"/>
    <w:rsid w:val="001F63BA"/>
    <w:rsid w:val="00213196"/>
    <w:rsid w:val="00235818"/>
    <w:rsid w:val="0023770A"/>
    <w:rsid w:val="002431FD"/>
    <w:rsid w:val="0026348A"/>
    <w:rsid w:val="002A0331"/>
    <w:rsid w:val="002B1953"/>
    <w:rsid w:val="002B2074"/>
    <w:rsid w:val="002B4BFE"/>
    <w:rsid w:val="002C767C"/>
    <w:rsid w:val="002D3058"/>
    <w:rsid w:val="002F684B"/>
    <w:rsid w:val="002F6FED"/>
    <w:rsid w:val="00313512"/>
    <w:rsid w:val="003151C9"/>
    <w:rsid w:val="00346CC5"/>
    <w:rsid w:val="00347A25"/>
    <w:rsid w:val="00380C17"/>
    <w:rsid w:val="00380F80"/>
    <w:rsid w:val="00383BB3"/>
    <w:rsid w:val="00384F58"/>
    <w:rsid w:val="00390D24"/>
    <w:rsid w:val="003A5E45"/>
    <w:rsid w:val="003A7669"/>
    <w:rsid w:val="003B2CB1"/>
    <w:rsid w:val="003B30A3"/>
    <w:rsid w:val="003B4DAB"/>
    <w:rsid w:val="003C2437"/>
    <w:rsid w:val="003C2980"/>
    <w:rsid w:val="003C2CDA"/>
    <w:rsid w:val="003D4087"/>
    <w:rsid w:val="003D7A03"/>
    <w:rsid w:val="003E20BA"/>
    <w:rsid w:val="00402DBE"/>
    <w:rsid w:val="0040391C"/>
    <w:rsid w:val="00404723"/>
    <w:rsid w:val="00413862"/>
    <w:rsid w:val="00414A8E"/>
    <w:rsid w:val="004156AF"/>
    <w:rsid w:val="00421C66"/>
    <w:rsid w:val="004529FF"/>
    <w:rsid w:val="00453DCC"/>
    <w:rsid w:val="0046681A"/>
    <w:rsid w:val="00473DF3"/>
    <w:rsid w:val="00480AF6"/>
    <w:rsid w:val="00490B60"/>
    <w:rsid w:val="00493069"/>
    <w:rsid w:val="004A0BC6"/>
    <w:rsid w:val="004A4FE7"/>
    <w:rsid w:val="004C1966"/>
    <w:rsid w:val="004D1B71"/>
    <w:rsid w:val="004D66E7"/>
    <w:rsid w:val="004E535B"/>
    <w:rsid w:val="004E5D38"/>
    <w:rsid w:val="00506090"/>
    <w:rsid w:val="00511B68"/>
    <w:rsid w:val="00513A1D"/>
    <w:rsid w:val="00543A5D"/>
    <w:rsid w:val="0055153B"/>
    <w:rsid w:val="0055400E"/>
    <w:rsid w:val="005563E1"/>
    <w:rsid w:val="00557C87"/>
    <w:rsid w:val="005759B1"/>
    <w:rsid w:val="00583593"/>
    <w:rsid w:val="005875A2"/>
    <w:rsid w:val="005907AC"/>
    <w:rsid w:val="00593429"/>
    <w:rsid w:val="00596335"/>
    <w:rsid w:val="005A2F6B"/>
    <w:rsid w:val="005B6BE0"/>
    <w:rsid w:val="005D6CAE"/>
    <w:rsid w:val="006006D8"/>
    <w:rsid w:val="006066AF"/>
    <w:rsid w:val="0061424A"/>
    <w:rsid w:val="00622FBE"/>
    <w:rsid w:val="00672D67"/>
    <w:rsid w:val="006778E6"/>
    <w:rsid w:val="006848D0"/>
    <w:rsid w:val="00685A80"/>
    <w:rsid w:val="006B43D6"/>
    <w:rsid w:val="006C1789"/>
    <w:rsid w:val="006E0432"/>
    <w:rsid w:val="006E2200"/>
    <w:rsid w:val="006E51B6"/>
    <w:rsid w:val="00710546"/>
    <w:rsid w:val="00720593"/>
    <w:rsid w:val="00743B0A"/>
    <w:rsid w:val="007519BA"/>
    <w:rsid w:val="0075634C"/>
    <w:rsid w:val="007614B2"/>
    <w:rsid w:val="007D3825"/>
    <w:rsid w:val="007D3882"/>
    <w:rsid w:val="007F68E4"/>
    <w:rsid w:val="008023BC"/>
    <w:rsid w:val="00804B5A"/>
    <w:rsid w:val="00812904"/>
    <w:rsid w:val="008138D7"/>
    <w:rsid w:val="00820618"/>
    <w:rsid w:val="008217DD"/>
    <w:rsid w:val="0083545B"/>
    <w:rsid w:val="00844FE5"/>
    <w:rsid w:val="008476C3"/>
    <w:rsid w:val="00857DB5"/>
    <w:rsid w:val="00864EE2"/>
    <w:rsid w:val="00877776"/>
    <w:rsid w:val="00882F23"/>
    <w:rsid w:val="00884AFA"/>
    <w:rsid w:val="008A0011"/>
    <w:rsid w:val="008A1941"/>
    <w:rsid w:val="008A340E"/>
    <w:rsid w:val="008B0B6C"/>
    <w:rsid w:val="008C1806"/>
    <w:rsid w:val="008C34F5"/>
    <w:rsid w:val="008C70EA"/>
    <w:rsid w:val="008D3299"/>
    <w:rsid w:val="008D6174"/>
    <w:rsid w:val="008E0166"/>
    <w:rsid w:val="0093311C"/>
    <w:rsid w:val="00946CF2"/>
    <w:rsid w:val="00967CEA"/>
    <w:rsid w:val="00971DED"/>
    <w:rsid w:val="00981D1F"/>
    <w:rsid w:val="00983834"/>
    <w:rsid w:val="009965E7"/>
    <w:rsid w:val="00997910"/>
    <w:rsid w:val="009A4C88"/>
    <w:rsid w:val="009A532E"/>
    <w:rsid w:val="009B2ACB"/>
    <w:rsid w:val="009B6481"/>
    <w:rsid w:val="009E7A76"/>
    <w:rsid w:val="009F300D"/>
    <w:rsid w:val="00A01ADC"/>
    <w:rsid w:val="00A23D3B"/>
    <w:rsid w:val="00A277DE"/>
    <w:rsid w:val="00A32C6B"/>
    <w:rsid w:val="00A331F3"/>
    <w:rsid w:val="00A369FC"/>
    <w:rsid w:val="00A42C9D"/>
    <w:rsid w:val="00A54223"/>
    <w:rsid w:val="00A67922"/>
    <w:rsid w:val="00A750BA"/>
    <w:rsid w:val="00A93971"/>
    <w:rsid w:val="00AC7A7E"/>
    <w:rsid w:val="00AD5098"/>
    <w:rsid w:val="00AD7B66"/>
    <w:rsid w:val="00B14555"/>
    <w:rsid w:val="00B245EA"/>
    <w:rsid w:val="00B252A9"/>
    <w:rsid w:val="00B3068B"/>
    <w:rsid w:val="00B4311D"/>
    <w:rsid w:val="00B45FD0"/>
    <w:rsid w:val="00B5009B"/>
    <w:rsid w:val="00B502AF"/>
    <w:rsid w:val="00B726B4"/>
    <w:rsid w:val="00B82EED"/>
    <w:rsid w:val="00B8454B"/>
    <w:rsid w:val="00B900D9"/>
    <w:rsid w:val="00B97580"/>
    <w:rsid w:val="00BB310E"/>
    <w:rsid w:val="00BC597B"/>
    <w:rsid w:val="00BD3F57"/>
    <w:rsid w:val="00BE22EB"/>
    <w:rsid w:val="00BE25F0"/>
    <w:rsid w:val="00BF215A"/>
    <w:rsid w:val="00C41751"/>
    <w:rsid w:val="00C42C82"/>
    <w:rsid w:val="00C51F53"/>
    <w:rsid w:val="00C56BB0"/>
    <w:rsid w:val="00C6438C"/>
    <w:rsid w:val="00C750ED"/>
    <w:rsid w:val="00C8254F"/>
    <w:rsid w:val="00C90838"/>
    <w:rsid w:val="00C924FE"/>
    <w:rsid w:val="00CA4481"/>
    <w:rsid w:val="00CA44C0"/>
    <w:rsid w:val="00CB27F2"/>
    <w:rsid w:val="00CD59F7"/>
    <w:rsid w:val="00CF3508"/>
    <w:rsid w:val="00CF4C2B"/>
    <w:rsid w:val="00D04C7B"/>
    <w:rsid w:val="00D12149"/>
    <w:rsid w:val="00D36E65"/>
    <w:rsid w:val="00D57D17"/>
    <w:rsid w:val="00D6124E"/>
    <w:rsid w:val="00D645DF"/>
    <w:rsid w:val="00D710B5"/>
    <w:rsid w:val="00D75824"/>
    <w:rsid w:val="00D75C93"/>
    <w:rsid w:val="00D7750A"/>
    <w:rsid w:val="00D96186"/>
    <w:rsid w:val="00DA3EE4"/>
    <w:rsid w:val="00DA5257"/>
    <w:rsid w:val="00DA787F"/>
    <w:rsid w:val="00DB0942"/>
    <w:rsid w:val="00DB5A3D"/>
    <w:rsid w:val="00DB6649"/>
    <w:rsid w:val="00DF6E6A"/>
    <w:rsid w:val="00E06BD3"/>
    <w:rsid w:val="00E40F9B"/>
    <w:rsid w:val="00E410F9"/>
    <w:rsid w:val="00E90FFF"/>
    <w:rsid w:val="00E910B7"/>
    <w:rsid w:val="00E91F0E"/>
    <w:rsid w:val="00E9342D"/>
    <w:rsid w:val="00E93470"/>
    <w:rsid w:val="00EA49CC"/>
    <w:rsid w:val="00EC6114"/>
    <w:rsid w:val="00EC6CCC"/>
    <w:rsid w:val="00ED113D"/>
    <w:rsid w:val="00EE52BF"/>
    <w:rsid w:val="00EE5DA8"/>
    <w:rsid w:val="00F006E5"/>
    <w:rsid w:val="00F10569"/>
    <w:rsid w:val="00F10FA7"/>
    <w:rsid w:val="00F166C6"/>
    <w:rsid w:val="00F174FC"/>
    <w:rsid w:val="00F2342A"/>
    <w:rsid w:val="00F2468C"/>
    <w:rsid w:val="00F24A7D"/>
    <w:rsid w:val="00F52066"/>
    <w:rsid w:val="00F6121E"/>
    <w:rsid w:val="00F6164A"/>
    <w:rsid w:val="00F61841"/>
    <w:rsid w:val="00F67D39"/>
    <w:rsid w:val="00F76C98"/>
    <w:rsid w:val="00F92662"/>
    <w:rsid w:val="00F9649F"/>
    <w:rsid w:val="00F96C37"/>
    <w:rsid w:val="00FB1B3F"/>
    <w:rsid w:val="00FC4E38"/>
    <w:rsid w:val="00FE3178"/>
    <w:rsid w:val="00FE57D8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844F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8A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844F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8A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AF7F-5A6C-4F90-B9D3-31BE074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2016-09-28T09:57:00Z</dcterms:created>
  <dcterms:modified xsi:type="dcterms:W3CDTF">2016-10-05T11:50:00Z</dcterms:modified>
</cp:coreProperties>
</file>